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E15A4" w14:textId="0D7D5696" w:rsidR="00070763" w:rsidRDefault="00A362FF">
      <w:r w:rsidRPr="00A362FF">
        <w:t>Polling Question #1</w:t>
      </w:r>
      <w:r>
        <w:t xml:space="preserve"> (after page 28)</w:t>
      </w:r>
    </w:p>
    <w:p w14:paraId="76EE7AB4" w14:textId="35E649CC" w:rsidR="00A362FF" w:rsidRDefault="00A362FF"/>
    <w:p w14:paraId="68BAB171" w14:textId="77777777" w:rsidR="00A362FF" w:rsidRPr="00A362FF" w:rsidRDefault="00A362FF" w:rsidP="00A362FF">
      <w:r w:rsidRPr="00A362FF">
        <w:t xml:space="preserve">What is the number of the newly released IRS Form “Advanced Payment of Employer Credit Due </w:t>
      </w:r>
      <w:proofErr w:type="gramStart"/>
      <w:r w:rsidRPr="00A362FF">
        <w:t>To  COVID</w:t>
      </w:r>
      <w:proofErr w:type="gramEnd"/>
      <w:r w:rsidRPr="00A362FF">
        <w:t>-19”</w:t>
      </w:r>
    </w:p>
    <w:p w14:paraId="5D362181" w14:textId="77777777" w:rsidR="00A362FF" w:rsidRPr="00A362FF" w:rsidRDefault="00A362FF" w:rsidP="00A362FF">
      <w:r w:rsidRPr="00A362FF">
        <w:t>a.</w:t>
      </w:r>
      <w:r w:rsidRPr="00A362FF">
        <w:tab/>
        <w:t>1931</w:t>
      </w:r>
    </w:p>
    <w:p w14:paraId="00B02975" w14:textId="77777777" w:rsidR="00A362FF" w:rsidRPr="00A362FF" w:rsidRDefault="00A362FF" w:rsidP="00A362FF">
      <w:r w:rsidRPr="00A362FF">
        <w:t>b.</w:t>
      </w:r>
      <w:r w:rsidRPr="00A362FF">
        <w:tab/>
        <w:t>8506</w:t>
      </w:r>
    </w:p>
    <w:p w14:paraId="01332DF2" w14:textId="77777777" w:rsidR="00A362FF" w:rsidRPr="00A362FF" w:rsidRDefault="00A362FF" w:rsidP="00A362FF">
      <w:r w:rsidRPr="00A362FF">
        <w:rPr>
          <w:highlight w:val="yellow"/>
        </w:rPr>
        <w:t>c.</w:t>
      </w:r>
      <w:r w:rsidRPr="00A362FF">
        <w:rPr>
          <w:highlight w:val="yellow"/>
        </w:rPr>
        <w:tab/>
        <w:t>7200</w:t>
      </w:r>
    </w:p>
    <w:p w14:paraId="2376587C" w14:textId="2BF640A7" w:rsidR="00A362FF" w:rsidRDefault="00A362FF" w:rsidP="00A362FF">
      <w:r w:rsidRPr="00A362FF">
        <w:t>d.</w:t>
      </w:r>
      <w:r w:rsidRPr="00A362FF">
        <w:tab/>
        <w:t>4532</w:t>
      </w:r>
    </w:p>
    <w:p w14:paraId="211B00BD" w14:textId="123783E1" w:rsidR="00A362FF" w:rsidRDefault="00A362FF" w:rsidP="00A362FF"/>
    <w:p w14:paraId="6700D40E" w14:textId="686665FB" w:rsidR="00A362FF" w:rsidRDefault="00A362FF" w:rsidP="00A362FF">
      <w:r w:rsidRPr="00A362FF">
        <w:t>Polling Question #</w:t>
      </w:r>
      <w:r>
        <w:t>2</w:t>
      </w:r>
      <w:r>
        <w:t xml:space="preserve"> (after page </w:t>
      </w:r>
      <w:r>
        <w:t>40</w:t>
      </w:r>
      <w:r>
        <w:t>)</w:t>
      </w:r>
    </w:p>
    <w:p w14:paraId="1E27AF88" w14:textId="77777777" w:rsidR="00A362FF" w:rsidRPr="00A362FF" w:rsidRDefault="00A362FF" w:rsidP="00A362FF">
      <w:r w:rsidRPr="00A362FF">
        <w:t xml:space="preserve">Entertainment is </w:t>
      </w:r>
    </w:p>
    <w:p w14:paraId="7385AE8C" w14:textId="77777777" w:rsidR="00A362FF" w:rsidRPr="00A362FF" w:rsidRDefault="00A362FF" w:rsidP="00A362FF">
      <w:r w:rsidRPr="00A362FF">
        <w:t>a.</w:t>
      </w:r>
      <w:r w:rsidRPr="00A362FF">
        <w:tab/>
        <w:t>Fully deductible</w:t>
      </w:r>
    </w:p>
    <w:p w14:paraId="6A862F43" w14:textId="77777777" w:rsidR="00A362FF" w:rsidRPr="00A362FF" w:rsidRDefault="00A362FF" w:rsidP="00A362FF">
      <w:r w:rsidRPr="00A362FF">
        <w:t>b.</w:t>
      </w:r>
      <w:r w:rsidRPr="00A362FF">
        <w:tab/>
        <w:t>Same deductibility as meals</w:t>
      </w:r>
    </w:p>
    <w:p w14:paraId="38D007AA" w14:textId="77777777" w:rsidR="00A362FF" w:rsidRPr="00A362FF" w:rsidRDefault="00A362FF" w:rsidP="00A362FF">
      <w:r w:rsidRPr="00A362FF">
        <w:t>c.</w:t>
      </w:r>
      <w:r w:rsidRPr="00A362FF">
        <w:tab/>
        <w:t>Half the deduction that meals would get</w:t>
      </w:r>
    </w:p>
    <w:p w14:paraId="1FC2D4EF" w14:textId="3B633969" w:rsidR="00A362FF" w:rsidRDefault="00A362FF" w:rsidP="00A362FF">
      <w:r w:rsidRPr="00A362FF">
        <w:rPr>
          <w:highlight w:val="yellow"/>
        </w:rPr>
        <w:t>d.</w:t>
      </w:r>
      <w:r w:rsidRPr="00A362FF">
        <w:tab/>
      </w:r>
      <w:r w:rsidRPr="00A362FF">
        <w:rPr>
          <w:highlight w:val="yellow"/>
        </w:rPr>
        <w:t>Not deductible</w:t>
      </w:r>
    </w:p>
    <w:p w14:paraId="689E38D9" w14:textId="29543B6C" w:rsidR="00A362FF" w:rsidRDefault="00A362FF" w:rsidP="00A362FF"/>
    <w:p w14:paraId="67399566" w14:textId="5E15C53B" w:rsidR="00A362FF" w:rsidRDefault="00A362FF" w:rsidP="00A362FF">
      <w:r w:rsidRPr="00A362FF">
        <w:t>Polling Question #</w:t>
      </w:r>
      <w:r>
        <w:t>3</w:t>
      </w:r>
      <w:r>
        <w:t xml:space="preserve"> (after page </w:t>
      </w:r>
      <w:r>
        <w:t>53</w:t>
      </w:r>
      <w:r>
        <w:t>)</w:t>
      </w:r>
    </w:p>
    <w:p w14:paraId="4E105E86" w14:textId="77777777" w:rsidR="00A362FF" w:rsidRPr="00A362FF" w:rsidRDefault="00A362FF" w:rsidP="00A362FF">
      <w:r w:rsidRPr="00A362FF">
        <w:t>Can an Employer take both the Section 45S Credit for Paid Family and Medical Leave and the Expanded FMLA credit relating to COVID-19?</w:t>
      </w:r>
      <w:r w:rsidRPr="00A362FF">
        <w:tab/>
      </w:r>
    </w:p>
    <w:p w14:paraId="65072B25" w14:textId="77777777" w:rsidR="00A362FF" w:rsidRPr="00A362FF" w:rsidRDefault="00A362FF" w:rsidP="00A362FF">
      <w:r w:rsidRPr="00A362FF">
        <w:t>a.</w:t>
      </w:r>
      <w:r w:rsidRPr="00A362FF">
        <w:tab/>
        <w:t>Yes, congress has not closed this loophole (yet)</w:t>
      </w:r>
    </w:p>
    <w:p w14:paraId="5F0F1CEE" w14:textId="77777777" w:rsidR="00A362FF" w:rsidRPr="00A362FF" w:rsidRDefault="00A362FF" w:rsidP="00A362FF">
      <w:r w:rsidRPr="00A362FF">
        <w:t>b.</w:t>
      </w:r>
      <w:r w:rsidRPr="00A362FF">
        <w:tab/>
        <w:t>No.  Employers should do an analysis to see which is best.</w:t>
      </w:r>
    </w:p>
    <w:p w14:paraId="61D5C547" w14:textId="043C4DF7" w:rsidR="00A362FF" w:rsidRDefault="00A362FF" w:rsidP="00A362FF">
      <w:pPr>
        <w:ind w:left="720" w:hanging="720"/>
      </w:pPr>
      <w:r w:rsidRPr="00A362FF">
        <w:rPr>
          <w:highlight w:val="yellow"/>
        </w:rPr>
        <w:t>c</w:t>
      </w:r>
      <w:r w:rsidRPr="00A362FF">
        <w:t>.</w:t>
      </w:r>
      <w:r w:rsidRPr="00A362FF">
        <w:tab/>
      </w:r>
      <w:r w:rsidRPr="00A362FF">
        <w:rPr>
          <w:highlight w:val="yellow"/>
        </w:rPr>
        <w:t>Not on the same wages.  Employers can use Section 45S on wages in excess of the Expanded FMLA $200 per day maximum</w:t>
      </w:r>
      <w:r w:rsidRPr="00A362FF">
        <w:t xml:space="preserve"> </w:t>
      </w:r>
    </w:p>
    <w:p w14:paraId="7BF3CAC0" w14:textId="24D3AE77" w:rsidR="00A362FF" w:rsidRDefault="00A362FF" w:rsidP="00A362FF">
      <w:r w:rsidRPr="00A362FF">
        <w:t>Polling Question #</w:t>
      </w:r>
      <w:r>
        <w:t>4</w:t>
      </w:r>
      <w:r>
        <w:t xml:space="preserve"> (after page </w:t>
      </w:r>
      <w:r>
        <w:t>66</w:t>
      </w:r>
      <w:r>
        <w:t>)</w:t>
      </w:r>
    </w:p>
    <w:p w14:paraId="31033A6A" w14:textId="77777777" w:rsidR="00A362FF" w:rsidRPr="00A362FF" w:rsidRDefault="00A362FF" w:rsidP="00A362FF">
      <w:pPr>
        <w:ind w:left="720" w:hanging="720"/>
      </w:pPr>
      <w:r w:rsidRPr="00A362FF">
        <w:t>To which state does an employer pay SUI taxes?</w:t>
      </w:r>
    </w:p>
    <w:p w14:paraId="63E4B671" w14:textId="77777777" w:rsidR="00A362FF" w:rsidRPr="00A362FF" w:rsidRDefault="00A362FF" w:rsidP="00A362FF">
      <w:pPr>
        <w:ind w:left="720" w:hanging="720"/>
      </w:pPr>
      <w:r w:rsidRPr="00A362FF">
        <w:t>a.</w:t>
      </w:r>
      <w:r w:rsidRPr="00A362FF">
        <w:tab/>
        <w:t>The state which the business is headquartered</w:t>
      </w:r>
    </w:p>
    <w:p w14:paraId="58380742" w14:textId="147CF61A" w:rsidR="00A362FF" w:rsidRPr="00A362FF" w:rsidRDefault="00A362FF" w:rsidP="00A362FF">
      <w:pPr>
        <w:ind w:left="720" w:hanging="720"/>
      </w:pPr>
      <w:r w:rsidRPr="00A362FF">
        <w:t>b.</w:t>
      </w:r>
      <w:r w:rsidRPr="00A362FF">
        <w:tab/>
        <w:t>The state which makes up most of the business’s</w:t>
      </w:r>
      <w:r>
        <w:t xml:space="preserve"> </w:t>
      </w:r>
      <w:r w:rsidRPr="00A362FF">
        <w:t>operations</w:t>
      </w:r>
    </w:p>
    <w:p w14:paraId="787B52A1" w14:textId="0C33F86B" w:rsidR="00A362FF" w:rsidRPr="00A362FF" w:rsidRDefault="00A362FF" w:rsidP="00A362FF">
      <w:pPr>
        <w:ind w:left="720" w:hanging="720"/>
      </w:pPr>
      <w:r w:rsidRPr="00A362FF">
        <w:t>c.</w:t>
      </w:r>
      <w:r w:rsidRPr="00A362FF">
        <w:tab/>
        <w:t>The state the employee lives in (unless reciprocity</w:t>
      </w:r>
      <w:r>
        <w:t xml:space="preserve"> </w:t>
      </w:r>
      <w:r w:rsidRPr="00A362FF">
        <w:t>exemption)</w:t>
      </w:r>
    </w:p>
    <w:p w14:paraId="2E1DDAA8" w14:textId="67D8D09D" w:rsidR="00A362FF" w:rsidRDefault="00A362FF" w:rsidP="00A362FF">
      <w:pPr>
        <w:ind w:left="720" w:hanging="720"/>
      </w:pPr>
      <w:r w:rsidRPr="00A362FF">
        <w:rPr>
          <w:highlight w:val="yellow"/>
        </w:rPr>
        <w:t>d.</w:t>
      </w:r>
      <w:r w:rsidRPr="00A362FF">
        <w:tab/>
      </w:r>
      <w:r w:rsidRPr="00A362FF">
        <w:rPr>
          <w:highlight w:val="yellow"/>
        </w:rPr>
        <w:t>The employer must apply a tiered test to determine</w:t>
      </w:r>
      <w:r w:rsidRPr="00A362FF">
        <w:rPr>
          <w:highlight w:val="yellow"/>
        </w:rPr>
        <w:t xml:space="preserve"> </w:t>
      </w:r>
      <w:r w:rsidRPr="00A362FF">
        <w:rPr>
          <w:highlight w:val="yellow"/>
        </w:rPr>
        <w:t>which state</w:t>
      </w:r>
    </w:p>
    <w:p w14:paraId="03C7F885" w14:textId="2995C5DB" w:rsidR="00A362FF" w:rsidRDefault="00A362FF" w:rsidP="00A362FF">
      <w:pPr>
        <w:ind w:left="720" w:hanging="720"/>
      </w:pPr>
    </w:p>
    <w:p w14:paraId="1130294C" w14:textId="003962E9" w:rsidR="00A362FF" w:rsidRDefault="00A362FF" w:rsidP="00A362FF">
      <w:r w:rsidRPr="00A362FF">
        <w:lastRenderedPageBreak/>
        <w:t>Polling Question #</w:t>
      </w:r>
      <w:r>
        <w:t>5</w:t>
      </w:r>
      <w:r>
        <w:t xml:space="preserve"> (after page </w:t>
      </w:r>
      <w:r>
        <w:t>81</w:t>
      </w:r>
      <w:r>
        <w:t>)</w:t>
      </w:r>
    </w:p>
    <w:p w14:paraId="3793F9AD" w14:textId="46A35E2D" w:rsidR="00A362FF" w:rsidRPr="00A362FF" w:rsidRDefault="00A362FF" w:rsidP="00A362FF">
      <w:pPr>
        <w:ind w:left="720" w:hanging="720"/>
      </w:pPr>
      <w:r w:rsidRPr="00A362FF">
        <w:t>If the IRS reclassifies an independent contractor as an employee, it collects the taxes from:</w:t>
      </w:r>
    </w:p>
    <w:p w14:paraId="42DE3B16" w14:textId="77777777" w:rsidR="00A362FF" w:rsidRPr="00A362FF" w:rsidRDefault="00A362FF" w:rsidP="00A362FF">
      <w:pPr>
        <w:ind w:left="720" w:hanging="720"/>
      </w:pPr>
      <w:r w:rsidRPr="00A362FF">
        <w:t>a.</w:t>
      </w:r>
      <w:r w:rsidRPr="00A362FF">
        <w:tab/>
        <w:t>The employee and the employer</w:t>
      </w:r>
    </w:p>
    <w:p w14:paraId="628DA1A4" w14:textId="77777777" w:rsidR="00A362FF" w:rsidRPr="00A362FF" w:rsidRDefault="00A362FF" w:rsidP="00A362FF">
      <w:pPr>
        <w:ind w:left="720" w:hanging="720"/>
      </w:pPr>
      <w:r w:rsidRPr="00A362FF">
        <w:t>b.</w:t>
      </w:r>
      <w:r w:rsidRPr="00A362FF">
        <w:tab/>
        <w:t xml:space="preserve">The employee paid the taxes via the self-employment taxes, </w:t>
      </w:r>
      <w:r w:rsidRPr="00A362FF">
        <w:tab/>
        <w:t>so there is nothing to collect</w:t>
      </w:r>
    </w:p>
    <w:p w14:paraId="6E7F0AEF" w14:textId="77777777" w:rsidR="00A362FF" w:rsidRPr="00A362FF" w:rsidRDefault="00A362FF" w:rsidP="00A362FF">
      <w:pPr>
        <w:ind w:left="720" w:hanging="720"/>
      </w:pPr>
      <w:r w:rsidRPr="00A362FF">
        <w:rPr>
          <w:highlight w:val="yellow"/>
        </w:rPr>
        <w:t>c.</w:t>
      </w:r>
      <w:r w:rsidRPr="00A362FF">
        <w:tab/>
      </w:r>
      <w:r w:rsidRPr="00A362FF">
        <w:rPr>
          <w:highlight w:val="yellow"/>
        </w:rPr>
        <w:t>The employer</w:t>
      </w:r>
    </w:p>
    <w:p w14:paraId="1AD3646B" w14:textId="77777777" w:rsidR="00A362FF" w:rsidRPr="00A362FF" w:rsidRDefault="00A362FF" w:rsidP="00A362FF">
      <w:pPr>
        <w:ind w:left="720" w:hanging="720"/>
      </w:pPr>
      <w:r w:rsidRPr="00A362FF">
        <w:t>d.</w:t>
      </w:r>
      <w:r w:rsidRPr="00A362FF">
        <w:tab/>
        <w:t>The employee</w:t>
      </w:r>
    </w:p>
    <w:p w14:paraId="71D43D98" w14:textId="44F17BDD" w:rsidR="00A362FF" w:rsidRDefault="00A362FF" w:rsidP="00A362FF">
      <w:pPr>
        <w:ind w:left="720" w:hanging="720"/>
      </w:pPr>
    </w:p>
    <w:p w14:paraId="7A11BE69" w14:textId="7E7C5B74" w:rsidR="00A362FF" w:rsidRDefault="00A362FF" w:rsidP="00A362FF">
      <w:r w:rsidRPr="00A362FF">
        <w:t>Polling Question #</w:t>
      </w:r>
      <w:r>
        <w:t>6</w:t>
      </w:r>
      <w:r>
        <w:t xml:space="preserve"> (after page </w:t>
      </w:r>
      <w:r>
        <w:t>90</w:t>
      </w:r>
      <w:bookmarkStart w:id="0" w:name="_GoBack"/>
      <w:bookmarkEnd w:id="0"/>
      <w:r>
        <w:t>)</w:t>
      </w:r>
    </w:p>
    <w:p w14:paraId="074F8A4F" w14:textId="77777777" w:rsidR="00A362FF" w:rsidRPr="00A362FF" w:rsidRDefault="00A362FF" w:rsidP="00A362FF">
      <w:pPr>
        <w:ind w:left="720" w:hanging="720"/>
      </w:pPr>
      <w:r w:rsidRPr="00A362FF">
        <w:t>Does the 1099NEC form replace the 1099MISC form</w:t>
      </w:r>
    </w:p>
    <w:p w14:paraId="1179AC7A" w14:textId="77777777" w:rsidR="00A362FF" w:rsidRPr="00A362FF" w:rsidRDefault="00A362FF" w:rsidP="00A362FF">
      <w:pPr>
        <w:ind w:left="720" w:hanging="720"/>
      </w:pPr>
      <w:r w:rsidRPr="00A362FF">
        <w:rPr>
          <w:highlight w:val="yellow"/>
        </w:rPr>
        <w:t>a.</w:t>
      </w:r>
      <w:r w:rsidRPr="00A362FF">
        <w:tab/>
      </w:r>
      <w:r w:rsidRPr="00A362FF">
        <w:rPr>
          <w:highlight w:val="yellow"/>
        </w:rPr>
        <w:t>Both forms are still in use.</w:t>
      </w:r>
    </w:p>
    <w:p w14:paraId="03DA8B82" w14:textId="77777777" w:rsidR="00A362FF" w:rsidRPr="00A362FF" w:rsidRDefault="00A362FF" w:rsidP="00A362FF">
      <w:pPr>
        <w:ind w:left="720" w:hanging="720"/>
      </w:pPr>
      <w:r w:rsidRPr="00A362FF">
        <w:t>b.</w:t>
      </w:r>
      <w:r w:rsidRPr="00A362FF">
        <w:tab/>
        <w:t>Yes</w:t>
      </w:r>
    </w:p>
    <w:p w14:paraId="72269CC4" w14:textId="77777777" w:rsidR="00A362FF" w:rsidRPr="00A362FF" w:rsidRDefault="00A362FF" w:rsidP="00A362FF">
      <w:pPr>
        <w:ind w:left="720" w:hanging="720"/>
      </w:pPr>
      <w:r w:rsidRPr="00A362FF">
        <w:t>c.</w:t>
      </w:r>
      <w:r w:rsidRPr="00A362FF">
        <w:tab/>
        <w:t xml:space="preserve">The 1099NEC is being phased in.  Employers can </w:t>
      </w:r>
      <w:r w:rsidRPr="00A362FF">
        <w:tab/>
        <w:t>choose which to file this year.</w:t>
      </w:r>
    </w:p>
    <w:p w14:paraId="69541699" w14:textId="77777777" w:rsidR="00A362FF" w:rsidRPr="00A362FF" w:rsidRDefault="00A362FF" w:rsidP="00A362FF">
      <w:pPr>
        <w:ind w:left="720" w:hanging="720"/>
      </w:pPr>
    </w:p>
    <w:p w14:paraId="017FAB4F" w14:textId="77777777" w:rsidR="00A362FF" w:rsidRDefault="00A362FF" w:rsidP="00A362FF"/>
    <w:p w14:paraId="7AC16CED" w14:textId="697CACE4" w:rsidR="00A362FF" w:rsidRDefault="00A362FF" w:rsidP="00A362FF"/>
    <w:p w14:paraId="6F019D23" w14:textId="77777777" w:rsidR="00A362FF" w:rsidRPr="00A362FF" w:rsidRDefault="00A362FF" w:rsidP="00A362FF"/>
    <w:p w14:paraId="5EA9DB11" w14:textId="403FA963" w:rsidR="00A362FF" w:rsidRDefault="00A362FF"/>
    <w:p w14:paraId="6552090A" w14:textId="77777777" w:rsidR="00A362FF" w:rsidRDefault="00A362FF"/>
    <w:sectPr w:rsidR="00A362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FF"/>
    <w:rsid w:val="00070763"/>
    <w:rsid w:val="00A3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218E5"/>
  <w15:chartTrackingRefBased/>
  <w15:docId w15:val="{66ACEC49-42D9-4B17-9F32-A91F5B1E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362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Berman</dc:creator>
  <cp:keywords/>
  <dc:description/>
  <cp:lastModifiedBy>Michael Berman</cp:lastModifiedBy>
  <cp:revision>1</cp:revision>
  <dcterms:created xsi:type="dcterms:W3CDTF">2020-11-10T19:51:00Z</dcterms:created>
  <dcterms:modified xsi:type="dcterms:W3CDTF">2020-11-10T20:01:00Z</dcterms:modified>
</cp:coreProperties>
</file>